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电子器件制造产业企业经营分析及投资战略规划研究报告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电子器件制造产业企业经营分析及投资战略规划研究报告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电子器件制造产业企业经营分析及投资战略规划研究报告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电子器件制造产业企业经营分析及投资战略规划研究报告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183847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